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0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00"/>
        <w:gridCol w:w="1500"/>
        <w:gridCol w:w="1500"/>
        <w:gridCol w:w="1500"/>
        <w:gridCol w:w="1500"/>
        <w:gridCol w:w="1500"/>
        <w:tblGridChange w:id="0">
          <w:tblGrid>
            <w:gridCol w:w="1500"/>
            <w:gridCol w:w="1500"/>
            <w:gridCol w:w="1500"/>
            <w:gridCol w:w="1500"/>
            <w:gridCol w:w="1500"/>
            <w:gridCol w:w="1500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IBM Plex Sans Arabic" w:cs="IBM Plex Sans Arabic" w:eastAsia="IBM Plex Sans Arabic" w:hAnsi="IBM Plex Sans Arabic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bidi w:val="1"/>
              <w:spacing w:line="288" w:lineRule="auto"/>
              <w:jc w:val="center"/>
              <w:rPr>
                <w:rFonts w:ascii="IBM Plex Sans Arabic" w:cs="IBM Plex Sans Arabic" w:eastAsia="IBM Plex Sans Arabic" w:hAnsi="IBM Plex Sans Arabic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6"/>
                <w:szCs w:val="26"/>
                <w:rtl w:val="1"/>
              </w:rPr>
              <w:t xml:space="preserve">الوعي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bidi w:val="1"/>
              <w:spacing w:line="288" w:lineRule="auto"/>
              <w:jc w:val="center"/>
              <w:rPr>
                <w:rFonts w:ascii="IBM Plex Sans Arabic" w:cs="IBM Plex Sans Arabic" w:eastAsia="IBM Plex Sans Arabic" w:hAnsi="IBM Plex Sans Arabic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6"/>
                <w:szCs w:val="26"/>
                <w:rtl w:val="1"/>
              </w:rPr>
              <w:t xml:space="preserve">البحث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bidi w:val="1"/>
              <w:spacing w:line="288" w:lineRule="auto"/>
              <w:jc w:val="center"/>
              <w:rPr>
                <w:rFonts w:ascii="IBM Plex Sans Arabic" w:cs="IBM Plex Sans Arabic" w:eastAsia="IBM Plex Sans Arabic" w:hAnsi="IBM Plex Sans Arabic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6"/>
                <w:szCs w:val="26"/>
                <w:rtl w:val="1"/>
              </w:rPr>
              <w:t xml:space="preserve">القرار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bidi w:val="1"/>
              <w:spacing w:line="288" w:lineRule="auto"/>
              <w:jc w:val="center"/>
              <w:rPr>
                <w:rFonts w:ascii="IBM Plex Sans Arabic" w:cs="IBM Plex Sans Arabic" w:eastAsia="IBM Plex Sans Arabic" w:hAnsi="IBM Plex Sans Arabic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6"/>
                <w:szCs w:val="26"/>
                <w:rtl w:val="1"/>
              </w:rPr>
              <w:t xml:space="preserve">التجربة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bidi w:val="1"/>
              <w:spacing w:line="288" w:lineRule="auto"/>
              <w:jc w:val="center"/>
              <w:rPr>
                <w:rFonts w:ascii="IBM Plex Sans Arabic" w:cs="IBM Plex Sans Arabic" w:eastAsia="IBM Plex Sans Arabic" w:hAnsi="IBM Plex Sans Arabic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6"/>
                <w:szCs w:val="26"/>
                <w:rtl w:val="1"/>
              </w:rPr>
              <w:t xml:space="preserve">الولاء</w:t>
            </w:r>
          </w:p>
        </w:tc>
      </w:tr>
      <w:tr>
        <w:trPr>
          <w:cantSplit w:val="0"/>
          <w:trHeight w:val="32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bidi w:val="1"/>
              <w:spacing w:line="288" w:lineRule="auto"/>
              <w:rPr>
                <w:rFonts w:ascii="IBM Plex Sans Arabic" w:cs="IBM Plex Sans Arabic" w:eastAsia="IBM Plex Sans Arabic" w:hAnsi="IBM Plex Sans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4"/>
                <w:szCs w:val="24"/>
                <w:rtl w:val="1"/>
              </w:rPr>
              <w:t xml:space="preserve">الإجراءات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bidi w:val="1"/>
              <w:spacing w:line="288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bidi w:val="1"/>
              <w:spacing w:line="288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bidi w:val="1"/>
              <w:spacing w:line="288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bidi w:val="1"/>
              <w:spacing w:line="288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bidi w:val="1"/>
              <w:spacing w:line="288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bidi w:val="1"/>
              <w:spacing w:line="288" w:lineRule="auto"/>
              <w:rPr>
                <w:rFonts w:ascii="IBM Plex Sans Arabic" w:cs="IBM Plex Sans Arabic" w:eastAsia="IBM Plex Sans Arabic" w:hAnsi="IBM Plex Sans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4"/>
                <w:szCs w:val="24"/>
                <w:rtl w:val="1"/>
              </w:rPr>
              <w:t xml:space="preserve">نقاط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4"/>
                <w:szCs w:val="24"/>
                <w:rtl w:val="1"/>
              </w:rPr>
              <w:t xml:space="preserve">التواصل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bidi w:val="1"/>
              <w:spacing w:line="288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bidi w:val="1"/>
              <w:spacing w:line="288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bidi w:val="1"/>
              <w:spacing w:line="288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bidi w:val="1"/>
              <w:spacing w:line="288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bidi w:val="1"/>
              <w:spacing w:line="288" w:lineRule="auto"/>
              <w:rPr>
                <w:rFonts w:ascii="IBM Plex Sans Arabic" w:cs="IBM Plex Sans Arabic" w:eastAsia="IBM Plex Sans Arabic" w:hAnsi="IBM Plex Sans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4"/>
                <w:szCs w:val="24"/>
                <w:rtl w:val="1"/>
              </w:rPr>
              <w:t xml:space="preserve">المشاعر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bidi w:val="1"/>
              <w:spacing w:line="288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bidi w:val="1"/>
              <w:spacing w:line="288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bidi w:val="1"/>
              <w:spacing w:line="288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bidi w:val="1"/>
              <w:spacing w:line="288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bidi w:val="1"/>
              <w:spacing w:line="288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bidi w:val="1"/>
              <w:spacing w:line="288" w:lineRule="auto"/>
              <w:rPr>
                <w:rFonts w:ascii="IBM Plex Sans Arabic" w:cs="IBM Plex Sans Arabic" w:eastAsia="IBM Plex Sans Arabic" w:hAnsi="IBM Plex Sans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4"/>
                <w:szCs w:val="24"/>
                <w:rtl w:val="1"/>
              </w:rPr>
              <w:t xml:space="preserve">الدوافع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bidi w:val="1"/>
              <w:spacing w:line="288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bidi w:val="1"/>
              <w:spacing w:line="288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bidi w:val="1"/>
              <w:spacing w:line="288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bidi w:val="1"/>
              <w:spacing w:line="288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bidi w:val="1"/>
              <w:spacing w:line="288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b8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bidi w:val="1"/>
              <w:spacing w:line="288" w:lineRule="auto"/>
              <w:rPr>
                <w:rFonts w:ascii="IBM Plex Sans Arabic" w:cs="IBM Plex Sans Arabic" w:eastAsia="IBM Plex Sans Arabic" w:hAnsi="IBM Plex Sans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4"/>
                <w:szCs w:val="24"/>
                <w:rtl w:val="1"/>
              </w:rPr>
              <w:t xml:space="preserve">التحسينات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bidi w:val="1"/>
              <w:spacing w:line="288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bidi w:val="1"/>
              <w:spacing w:line="288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bidi w:val="1"/>
              <w:spacing w:line="288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bidi w:val="1"/>
              <w:spacing w:line="288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bidi w:val="1"/>
              <w:spacing w:line="288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BM Plex Sans Arabic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BMPlexSansArabic-regular.ttf"/><Relationship Id="rId2" Type="http://schemas.openxmlformats.org/officeDocument/2006/relationships/font" Target="fonts/IBMPlexSansArabic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